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054905" w:rsidRDefault="00054905" w:rsidP="00054905">
      <w:pPr>
        <w:pStyle w:val="Heading3"/>
      </w:pPr>
      <w:r>
        <w:rPr>
          <w:rStyle w:val="Strong"/>
          <w:b/>
          <w:bCs/>
        </w:rPr>
        <w:t>Instruction Plan: Business Administration</w:t>
      </w:r>
    </w:p>
    <w:p w:rsidR="00054905" w:rsidRDefault="00054905" w:rsidP="00054905">
      <w:pPr>
        <w:pStyle w:val="Heading4"/>
      </w:pPr>
      <w:r>
        <w:rPr>
          <w:rStyle w:val="Strong"/>
          <w:b/>
          <w:bCs/>
        </w:rPr>
        <w:t>Course Overview</w:t>
      </w:r>
    </w:p>
    <w:p w:rsidR="00054905" w:rsidRDefault="00054905" w:rsidP="00054905">
      <w:pPr>
        <w:pStyle w:val="NormalWeb"/>
      </w:pPr>
      <w:r>
        <w:t xml:space="preserve">The </w:t>
      </w:r>
      <w:r>
        <w:rPr>
          <w:rStyle w:val="Strong"/>
        </w:rPr>
        <w:t>Business Administration</w:t>
      </w:r>
      <w:r>
        <w:t xml:space="preserve"> course provides a comprehensive foundation in the principles and practices that underpin successful organizations. From strategic planning and operations management to financial analysis and marketing, this course covers core business functions while emphasizing leadership, ethical </w:t>
      </w:r>
      <w:proofErr w:type="gramStart"/>
      <w:r>
        <w:t>decision-making,</w:t>
      </w:r>
      <w:proofErr w:type="gramEnd"/>
      <w:r>
        <w:t xml:space="preserve"> and effective communication. By the end of the program, participants will be equipped with the knowledge and skills to navigate various business environments, lead teams, and drive sustainable organizational growth.</w:t>
      </w:r>
    </w:p>
    <w:p w:rsidR="00054905" w:rsidRDefault="00054905" w:rsidP="00054905">
      <w:r>
        <w:pict>
          <v:rect id="_x0000_i1025" style="width:0;height:1.5pt" o:hralign="center" o:hrstd="t" o:hr="t" fillcolor="#a0a0a0" stroked="f"/>
        </w:pict>
      </w:r>
    </w:p>
    <w:p w:rsidR="00054905" w:rsidRDefault="00054905" w:rsidP="00054905">
      <w:pPr>
        <w:pStyle w:val="Heading3"/>
      </w:pPr>
      <w:r>
        <w:rPr>
          <w:rStyle w:val="Strong"/>
          <w:b/>
          <w:bCs/>
        </w:rPr>
        <w:t>Course Objectives</w:t>
      </w:r>
    </w:p>
    <w:p w:rsidR="00054905" w:rsidRDefault="00054905" w:rsidP="00054905">
      <w:pPr>
        <w:pStyle w:val="NormalWeb"/>
      </w:pPr>
      <w:r>
        <w:t>By the end of this course, participants will be able to:</w:t>
      </w:r>
    </w:p>
    <w:p w:rsidR="00054905" w:rsidRDefault="00054905" w:rsidP="00054905">
      <w:pPr>
        <w:numPr>
          <w:ilvl w:val="0"/>
          <w:numId w:val="21"/>
        </w:numPr>
        <w:spacing w:before="100" w:beforeAutospacing="1" w:after="100" w:afterAutospacing="1" w:line="240" w:lineRule="auto"/>
      </w:pPr>
      <w:r>
        <w:rPr>
          <w:rStyle w:val="Strong"/>
        </w:rPr>
        <w:t>Understand Core Business Functions</w:t>
      </w:r>
    </w:p>
    <w:p w:rsidR="00054905" w:rsidRDefault="00054905" w:rsidP="00054905">
      <w:pPr>
        <w:numPr>
          <w:ilvl w:val="1"/>
          <w:numId w:val="21"/>
        </w:numPr>
        <w:spacing w:before="100" w:beforeAutospacing="1" w:after="100" w:afterAutospacing="1" w:line="240" w:lineRule="auto"/>
      </w:pPr>
      <w:r>
        <w:t>Gain a holistic view of management, marketing, finance, operations, and human resources.</w:t>
      </w:r>
    </w:p>
    <w:p w:rsidR="00054905" w:rsidRDefault="00054905" w:rsidP="00054905">
      <w:pPr>
        <w:numPr>
          <w:ilvl w:val="0"/>
          <w:numId w:val="21"/>
        </w:numPr>
        <w:spacing w:before="100" w:beforeAutospacing="1" w:after="100" w:afterAutospacing="1" w:line="240" w:lineRule="auto"/>
      </w:pPr>
      <w:r>
        <w:rPr>
          <w:rStyle w:val="Strong"/>
        </w:rPr>
        <w:t>Develop Strategic and Critical Thinking</w:t>
      </w:r>
    </w:p>
    <w:p w:rsidR="00054905" w:rsidRDefault="00054905" w:rsidP="00054905">
      <w:pPr>
        <w:numPr>
          <w:ilvl w:val="1"/>
          <w:numId w:val="21"/>
        </w:numPr>
        <w:spacing w:before="100" w:beforeAutospacing="1" w:after="100" w:afterAutospacing="1" w:line="240" w:lineRule="auto"/>
      </w:pPr>
      <w:r>
        <w:t>Apply analytical frameworks to solve complex business problems, evaluate opportunities, and make informed decisions.</w:t>
      </w:r>
    </w:p>
    <w:p w:rsidR="00054905" w:rsidRDefault="00054905" w:rsidP="00054905">
      <w:pPr>
        <w:numPr>
          <w:ilvl w:val="0"/>
          <w:numId w:val="21"/>
        </w:numPr>
        <w:spacing w:before="100" w:beforeAutospacing="1" w:after="100" w:afterAutospacing="1" w:line="240" w:lineRule="auto"/>
      </w:pPr>
      <w:r>
        <w:rPr>
          <w:rStyle w:val="Strong"/>
        </w:rPr>
        <w:t>Manage Financial and Operational Resources</w:t>
      </w:r>
    </w:p>
    <w:p w:rsidR="00054905" w:rsidRDefault="00054905" w:rsidP="00054905">
      <w:pPr>
        <w:numPr>
          <w:ilvl w:val="1"/>
          <w:numId w:val="21"/>
        </w:numPr>
        <w:spacing w:before="100" w:beforeAutospacing="1" w:after="100" w:afterAutospacing="1" w:line="240" w:lineRule="auto"/>
      </w:pPr>
      <w:r>
        <w:t>Interpret financial statements, develop budgets, and optimize operational processes for efficiency and profitability.</w:t>
      </w:r>
    </w:p>
    <w:p w:rsidR="00054905" w:rsidRDefault="00054905" w:rsidP="00054905">
      <w:pPr>
        <w:numPr>
          <w:ilvl w:val="0"/>
          <w:numId w:val="21"/>
        </w:numPr>
        <w:spacing w:before="100" w:beforeAutospacing="1" w:after="100" w:afterAutospacing="1" w:line="240" w:lineRule="auto"/>
      </w:pPr>
      <w:r>
        <w:rPr>
          <w:rStyle w:val="Strong"/>
        </w:rPr>
        <w:t>Cultivate Leadership and Communication Skills</w:t>
      </w:r>
    </w:p>
    <w:p w:rsidR="00054905" w:rsidRDefault="00054905" w:rsidP="00054905">
      <w:pPr>
        <w:numPr>
          <w:ilvl w:val="1"/>
          <w:numId w:val="21"/>
        </w:numPr>
        <w:spacing w:before="100" w:beforeAutospacing="1" w:after="100" w:afterAutospacing="1" w:line="240" w:lineRule="auto"/>
      </w:pPr>
      <w:r>
        <w:t>Lead teams effectively, delegate responsibilities, and foster a collaborative, ethical work culture.</w:t>
      </w:r>
    </w:p>
    <w:p w:rsidR="00054905" w:rsidRDefault="00054905" w:rsidP="00054905">
      <w:pPr>
        <w:numPr>
          <w:ilvl w:val="0"/>
          <w:numId w:val="21"/>
        </w:numPr>
        <w:spacing w:before="100" w:beforeAutospacing="1" w:after="100" w:afterAutospacing="1" w:line="240" w:lineRule="auto"/>
      </w:pPr>
      <w:r>
        <w:rPr>
          <w:rStyle w:val="Strong"/>
        </w:rPr>
        <w:lastRenderedPageBreak/>
        <w:t>Adapt to a Dynamic Global Market</w:t>
      </w:r>
    </w:p>
    <w:p w:rsidR="00054905" w:rsidRDefault="00054905" w:rsidP="00054905">
      <w:pPr>
        <w:numPr>
          <w:ilvl w:val="1"/>
          <w:numId w:val="21"/>
        </w:numPr>
        <w:spacing w:before="100" w:beforeAutospacing="1" w:after="100" w:afterAutospacing="1" w:line="240" w:lineRule="auto"/>
      </w:pPr>
      <w:r>
        <w:t>Understand global business trends, cultural considerations, and the impact of technology on modern enterprises.</w:t>
      </w:r>
    </w:p>
    <w:p w:rsidR="00054905" w:rsidRDefault="00054905" w:rsidP="00054905">
      <w:pPr>
        <w:spacing w:after="0"/>
      </w:pPr>
      <w:r>
        <w:pict>
          <v:rect id="_x0000_i1026" style="width:0;height:1.5pt" o:hralign="center" o:hrstd="t" o:hr="t" fillcolor="#a0a0a0" stroked="f"/>
        </w:pict>
      </w:r>
    </w:p>
    <w:p w:rsidR="00054905" w:rsidRDefault="00054905" w:rsidP="00054905">
      <w:pPr>
        <w:pStyle w:val="Heading3"/>
      </w:pPr>
      <w:r>
        <w:rPr>
          <w:rStyle w:val="Strong"/>
          <w:b/>
          <w:bCs/>
        </w:rPr>
        <w:t>Course Structure</w:t>
      </w:r>
    </w:p>
    <w:p w:rsidR="00054905" w:rsidRDefault="00054905" w:rsidP="00054905">
      <w:pPr>
        <w:pStyle w:val="Heading4"/>
      </w:pPr>
      <w:r>
        <w:rPr>
          <w:rStyle w:val="Strong"/>
          <w:b/>
          <w:bCs/>
        </w:rPr>
        <w:t>Module 1: Introduction to Business Administration</w:t>
      </w:r>
    </w:p>
    <w:p w:rsidR="00054905" w:rsidRDefault="00054905" w:rsidP="00054905">
      <w:pPr>
        <w:numPr>
          <w:ilvl w:val="0"/>
          <w:numId w:val="22"/>
        </w:numPr>
        <w:spacing w:before="100" w:beforeAutospacing="1" w:after="100" w:afterAutospacing="1" w:line="240" w:lineRule="auto"/>
      </w:pPr>
      <w:r>
        <w:rPr>
          <w:rStyle w:val="Strong"/>
        </w:rPr>
        <w:t>Objective</w:t>
      </w:r>
      <w:r>
        <w:t>: Establish a foundation in the key concepts of business administration and the interrelationship of core functions.</w:t>
      </w:r>
    </w:p>
    <w:p w:rsidR="00054905" w:rsidRDefault="00054905" w:rsidP="00054905">
      <w:pPr>
        <w:numPr>
          <w:ilvl w:val="0"/>
          <w:numId w:val="22"/>
        </w:numPr>
        <w:spacing w:before="100" w:beforeAutospacing="1" w:after="100" w:afterAutospacing="1" w:line="240" w:lineRule="auto"/>
      </w:pPr>
      <w:r>
        <w:rPr>
          <w:rStyle w:val="Strong"/>
        </w:rPr>
        <w:t>Topics Covered</w:t>
      </w:r>
      <w:r>
        <w:t>:</w:t>
      </w:r>
    </w:p>
    <w:p w:rsidR="00054905" w:rsidRDefault="00054905" w:rsidP="00054905">
      <w:pPr>
        <w:numPr>
          <w:ilvl w:val="1"/>
          <w:numId w:val="22"/>
        </w:numPr>
        <w:spacing w:before="100" w:beforeAutospacing="1" w:after="100" w:afterAutospacing="1" w:line="240" w:lineRule="auto"/>
      </w:pPr>
      <w:r>
        <w:t>Definition and scope of business administration</w:t>
      </w:r>
    </w:p>
    <w:p w:rsidR="00054905" w:rsidRDefault="00054905" w:rsidP="00054905">
      <w:pPr>
        <w:numPr>
          <w:ilvl w:val="1"/>
          <w:numId w:val="22"/>
        </w:numPr>
        <w:spacing w:before="100" w:beforeAutospacing="1" w:after="100" w:afterAutospacing="1" w:line="240" w:lineRule="auto"/>
      </w:pPr>
      <w:r>
        <w:t>Organizational structures and governance</w:t>
      </w:r>
    </w:p>
    <w:p w:rsidR="00054905" w:rsidRDefault="00054905" w:rsidP="00054905">
      <w:pPr>
        <w:numPr>
          <w:ilvl w:val="1"/>
          <w:numId w:val="22"/>
        </w:numPr>
        <w:spacing w:before="100" w:beforeAutospacing="1" w:after="100" w:afterAutospacing="1" w:line="240" w:lineRule="auto"/>
      </w:pPr>
      <w:r>
        <w:t>Stakeholders and corporate social responsibility (CSR)</w:t>
      </w:r>
    </w:p>
    <w:p w:rsidR="00054905" w:rsidRDefault="00054905" w:rsidP="00054905">
      <w:pPr>
        <w:numPr>
          <w:ilvl w:val="0"/>
          <w:numId w:val="22"/>
        </w:numPr>
        <w:spacing w:before="100" w:beforeAutospacing="1" w:after="100" w:afterAutospacing="1" w:line="240" w:lineRule="auto"/>
      </w:pPr>
      <w:r>
        <w:rPr>
          <w:rStyle w:val="Strong"/>
        </w:rPr>
        <w:t>Learning Activity</w:t>
      </w:r>
      <w:r>
        <w:t>:</w:t>
      </w:r>
    </w:p>
    <w:p w:rsidR="00054905" w:rsidRDefault="00054905" w:rsidP="00054905">
      <w:pPr>
        <w:numPr>
          <w:ilvl w:val="1"/>
          <w:numId w:val="23"/>
        </w:numPr>
        <w:spacing w:before="100" w:beforeAutospacing="1" w:after="100" w:afterAutospacing="1" w:line="240" w:lineRule="auto"/>
      </w:pPr>
      <w:r>
        <w:rPr>
          <w:rStyle w:val="Strong"/>
        </w:rPr>
        <w:t>Case Study</w:t>
      </w:r>
      <w:r>
        <w:t>: Analyze the structure of a well-known company and discuss how its governance impacts performance.</w:t>
      </w:r>
    </w:p>
    <w:p w:rsidR="00054905" w:rsidRDefault="00054905" w:rsidP="00054905">
      <w:pPr>
        <w:numPr>
          <w:ilvl w:val="0"/>
          <w:numId w:val="23"/>
        </w:numPr>
        <w:spacing w:before="100" w:beforeAutospacing="1" w:after="100" w:afterAutospacing="1" w:line="240" w:lineRule="auto"/>
      </w:pPr>
      <w:r>
        <w:rPr>
          <w:rStyle w:val="Strong"/>
        </w:rPr>
        <w:t>Assignment</w:t>
      </w:r>
      <w:r>
        <w:t>:</w:t>
      </w:r>
    </w:p>
    <w:p w:rsidR="00054905" w:rsidRDefault="00054905" w:rsidP="00054905">
      <w:pPr>
        <w:numPr>
          <w:ilvl w:val="1"/>
          <w:numId w:val="23"/>
        </w:numPr>
        <w:spacing w:before="100" w:beforeAutospacing="1" w:after="100" w:afterAutospacing="1" w:line="240" w:lineRule="auto"/>
      </w:pPr>
      <w:r>
        <w:rPr>
          <w:rStyle w:val="Strong"/>
        </w:rPr>
        <w:t>Business Analysis</w:t>
      </w:r>
      <w:r>
        <w:t>: Research a small or mid-sized enterprise, outlining its mission, core values, and structural approach.</w:t>
      </w:r>
    </w:p>
    <w:p w:rsidR="00054905" w:rsidRDefault="00054905" w:rsidP="00054905">
      <w:pPr>
        <w:spacing w:after="0"/>
      </w:pPr>
      <w:r>
        <w:pict>
          <v:rect id="_x0000_i1027" style="width:0;height:1.5pt" o:hralign="center" o:hrstd="t" o:hr="t" fillcolor="#a0a0a0" stroked="f"/>
        </w:pict>
      </w:r>
    </w:p>
    <w:p w:rsidR="00054905" w:rsidRDefault="00054905" w:rsidP="00054905">
      <w:pPr>
        <w:pStyle w:val="Heading4"/>
      </w:pPr>
      <w:r>
        <w:rPr>
          <w:rStyle w:val="Strong"/>
          <w:b/>
          <w:bCs/>
        </w:rPr>
        <w:t>Module 2: Management and Leadership</w:t>
      </w:r>
    </w:p>
    <w:p w:rsidR="00054905" w:rsidRDefault="00054905" w:rsidP="00054905">
      <w:pPr>
        <w:numPr>
          <w:ilvl w:val="0"/>
          <w:numId w:val="24"/>
        </w:numPr>
        <w:spacing w:before="100" w:beforeAutospacing="1" w:after="100" w:afterAutospacing="1" w:line="240" w:lineRule="auto"/>
      </w:pPr>
      <w:r>
        <w:rPr>
          <w:rStyle w:val="Strong"/>
        </w:rPr>
        <w:t>Objective</w:t>
      </w:r>
      <w:r>
        <w:t>: Explore the principles of effective leadership, team management, and organizational behavior.</w:t>
      </w:r>
    </w:p>
    <w:p w:rsidR="00054905" w:rsidRDefault="00054905" w:rsidP="00054905">
      <w:pPr>
        <w:numPr>
          <w:ilvl w:val="0"/>
          <w:numId w:val="24"/>
        </w:numPr>
        <w:spacing w:before="100" w:beforeAutospacing="1" w:after="100" w:afterAutospacing="1" w:line="240" w:lineRule="auto"/>
      </w:pPr>
      <w:r>
        <w:rPr>
          <w:rStyle w:val="Strong"/>
        </w:rPr>
        <w:t>Topics Covered</w:t>
      </w:r>
      <w:r>
        <w:t>:</w:t>
      </w:r>
    </w:p>
    <w:p w:rsidR="00054905" w:rsidRDefault="00054905" w:rsidP="00054905">
      <w:pPr>
        <w:numPr>
          <w:ilvl w:val="1"/>
          <w:numId w:val="24"/>
        </w:numPr>
        <w:spacing w:before="100" w:beforeAutospacing="1" w:after="100" w:afterAutospacing="1" w:line="240" w:lineRule="auto"/>
      </w:pPr>
      <w:r>
        <w:t>Leadership styles (transformational, transactional, situational)</w:t>
      </w:r>
    </w:p>
    <w:p w:rsidR="00054905" w:rsidRDefault="00054905" w:rsidP="00054905">
      <w:pPr>
        <w:numPr>
          <w:ilvl w:val="1"/>
          <w:numId w:val="24"/>
        </w:numPr>
        <w:spacing w:before="100" w:beforeAutospacing="1" w:after="100" w:afterAutospacing="1" w:line="240" w:lineRule="auto"/>
      </w:pPr>
      <w:r>
        <w:t>Motivational theories (Maslow, Herzberg, McGregor)</w:t>
      </w:r>
    </w:p>
    <w:p w:rsidR="00054905" w:rsidRDefault="00054905" w:rsidP="00054905">
      <w:pPr>
        <w:numPr>
          <w:ilvl w:val="1"/>
          <w:numId w:val="24"/>
        </w:numPr>
        <w:spacing w:before="100" w:beforeAutospacing="1" w:after="100" w:afterAutospacing="1" w:line="240" w:lineRule="auto"/>
      </w:pPr>
      <w:r>
        <w:t>Team dynamics, conflict resolution, and communication strategies</w:t>
      </w:r>
    </w:p>
    <w:p w:rsidR="00054905" w:rsidRDefault="00054905" w:rsidP="00054905">
      <w:pPr>
        <w:numPr>
          <w:ilvl w:val="0"/>
          <w:numId w:val="24"/>
        </w:numPr>
        <w:spacing w:before="100" w:beforeAutospacing="1" w:after="100" w:afterAutospacing="1" w:line="240" w:lineRule="auto"/>
      </w:pPr>
      <w:r>
        <w:rPr>
          <w:rStyle w:val="Strong"/>
        </w:rPr>
        <w:t>Learning Activity</w:t>
      </w:r>
      <w:r>
        <w:t>:</w:t>
      </w:r>
    </w:p>
    <w:p w:rsidR="00054905" w:rsidRDefault="00054905" w:rsidP="00054905">
      <w:pPr>
        <w:numPr>
          <w:ilvl w:val="1"/>
          <w:numId w:val="25"/>
        </w:numPr>
        <w:spacing w:before="100" w:beforeAutospacing="1" w:after="100" w:afterAutospacing="1" w:line="240" w:lineRule="auto"/>
      </w:pPr>
      <w:r>
        <w:rPr>
          <w:rStyle w:val="Strong"/>
        </w:rPr>
        <w:t>Role-Play</w:t>
      </w:r>
      <w:r>
        <w:t>: Participants practice different leadership styles in a simulated team scenario to understand the impact on employee motivation.</w:t>
      </w:r>
    </w:p>
    <w:p w:rsidR="00054905" w:rsidRDefault="00054905" w:rsidP="00054905">
      <w:pPr>
        <w:numPr>
          <w:ilvl w:val="0"/>
          <w:numId w:val="25"/>
        </w:numPr>
        <w:spacing w:before="100" w:beforeAutospacing="1" w:after="100" w:afterAutospacing="1" w:line="240" w:lineRule="auto"/>
      </w:pPr>
      <w:r>
        <w:rPr>
          <w:rStyle w:val="Strong"/>
        </w:rPr>
        <w:t>Assignment</w:t>
      </w:r>
      <w:r>
        <w:t>:</w:t>
      </w:r>
    </w:p>
    <w:p w:rsidR="00054905" w:rsidRDefault="00054905" w:rsidP="00054905">
      <w:pPr>
        <w:numPr>
          <w:ilvl w:val="1"/>
          <w:numId w:val="25"/>
        </w:numPr>
        <w:spacing w:before="100" w:beforeAutospacing="1" w:after="100" w:afterAutospacing="1" w:line="240" w:lineRule="auto"/>
      </w:pPr>
      <w:r>
        <w:rPr>
          <w:rStyle w:val="Strong"/>
        </w:rPr>
        <w:t>Leadership Development Plan</w:t>
      </w:r>
      <w:r>
        <w:t>: Create a personal plan to enhance leadership skills, addressing strengths, weaknesses, and actionable goals.</w:t>
      </w:r>
    </w:p>
    <w:p w:rsidR="00054905" w:rsidRDefault="00054905" w:rsidP="00054905">
      <w:pPr>
        <w:spacing w:after="0"/>
      </w:pPr>
      <w:r>
        <w:lastRenderedPageBreak/>
        <w:pict>
          <v:rect id="_x0000_i1028" style="width:0;height:1.5pt" o:hralign="center" o:hrstd="t" o:hr="t" fillcolor="#a0a0a0" stroked="f"/>
        </w:pict>
      </w:r>
    </w:p>
    <w:p w:rsidR="00054905" w:rsidRDefault="00054905" w:rsidP="00054905">
      <w:pPr>
        <w:pStyle w:val="Heading4"/>
      </w:pPr>
      <w:r>
        <w:rPr>
          <w:rStyle w:val="Strong"/>
          <w:b/>
          <w:bCs/>
        </w:rPr>
        <w:t>Module 3: Marketing and Market Analysis</w:t>
      </w:r>
    </w:p>
    <w:p w:rsidR="00054905" w:rsidRDefault="00054905" w:rsidP="00054905">
      <w:pPr>
        <w:numPr>
          <w:ilvl w:val="0"/>
          <w:numId w:val="26"/>
        </w:numPr>
        <w:spacing w:before="100" w:beforeAutospacing="1" w:after="100" w:afterAutospacing="1" w:line="240" w:lineRule="auto"/>
      </w:pPr>
      <w:r>
        <w:rPr>
          <w:rStyle w:val="Strong"/>
        </w:rPr>
        <w:t>Objective</w:t>
      </w:r>
      <w:r>
        <w:t>: Understand the role of marketing in identifying customer needs, creating value, and driving growth.</w:t>
      </w:r>
    </w:p>
    <w:p w:rsidR="00054905" w:rsidRDefault="00054905" w:rsidP="00054905">
      <w:pPr>
        <w:numPr>
          <w:ilvl w:val="0"/>
          <w:numId w:val="26"/>
        </w:numPr>
        <w:spacing w:before="100" w:beforeAutospacing="1" w:after="100" w:afterAutospacing="1" w:line="240" w:lineRule="auto"/>
      </w:pPr>
      <w:r>
        <w:rPr>
          <w:rStyle w:val="Strong"/>
        </w:rPr>
        <w:t>Topics Covered</w:t>
      </w:r>
      <w:r>
        <w:t>:</w:t>
      </w:r>
    </w:p>
    <w:p w:rsidR="00054905" w:rsidRDefault="00054905" w:rsidP="00054905">
      <w:pPr>
        <w:numPr>
          <w:ilvl w:val="1"/>
          <w:numId w:val="26"/>
        </w:numPr>
        <w:spacing w:before="100" w:beforeAutospacing="1" w:after="100" w:afterAutospacing="1" w:line="240" w:lineRule="auto"/>
      </w:pPr>
      <w:r>
        <w:t>Market segmentation, targeting, and positioning (STP)</w:t>
      </w:r>
    </w:p>
    <w:p w:rsidR="00054905" w:rsidRDefault="00054905" w:rsidP="00054905">
      <w:pPr>
        <w:numPr>
          <w:ilvl w:val="1"/>
          <w:numId w:val="26"/>
        </w:numPr>
        <w:spacing w:before="100" w:beforeAutospacing="1" w:after="100" w:afterAutospacing="1" w:line="240" w:lineRule="auto"/>
      </w:pPr>
      <w:r>
        <w:t>Marketing mix (Product, Price, Place, Promotion)</w:t>
      </w:r>
    </w:p>
    <w:p w:rsidR="00054905" w:rsidRDefault="00054905" w:rsidP="00054905">
      <w:pPr>
        <w:numPr>
          <w:ilvl w:val="1"/>
          <w:numId w:val="26"/>
        </w:numPr>
        <w:spacing w:before="100" w:beforeAutospacing="1" w:after="100" w:afterAutospacing="1" w:line="240" w:lineRule="auto"/>
      </w:pPr>
      <w:r>
        <w:t>Digital marketing trends and consumer behavior</w:t>
      </w:r>
    </w:p>
    <w:p w:rsidR="00054905" w:rsidRDefault="00054905" w:rsidP="00054905">
      <w:pPr>
        <w:numPr>
          <w:ilvl w:val="0"/>
          <w:numId w:val="26"/>
        </w:numPr>
        <w:spacing w:before="100" w:beforeAutospacing="1" w:after="100" w:afterAutospacing="1" w:line="240" w:lineRule="auto"/>
      </w:pPr>
      <w:r>
        <w:rPr>
          <w:rStyle w:val="Strong"/>
        </w:rPr>
        <w:t>Learning Activity</w:t>
      </w:r>
      <w:r>
        <w:t>:</w:t>
      </w:r>
    </w:p>
    <w:p w:rsidR="00054905" w:rsidRDefault="00054905" w:rsidP="00054905">
      <w:pPr>
        <w:numPr>
          <w:ilvl w:val="1"/>
          <w:numId w:val="27"/>
        </w:numPr>
        <w:spacing w:before="100" w:beforeAutospacing="1" w:after="100" w:afterAutospacing="1" w:line="240" w:lineRule="auto"/>
      </w:pPr>
      <w:r>
        <w:rPr>
          <w:rStyle w:val="Strong"/>
        </w:rPr>
        <w:t>Workshop</w:t>
      </w:r>
      <w:r>
        <w:t>: Develop a basic marketing plan for a hypothetical product, determining target segments and appropriate promotional tactics.</w:t>
      </w:r>
    </w:p>
    <w:p w:rsidR="00054905" w:rsidRDefault="00054905" w:rsidP="00054905">
      <w:pPr>
        <w:numPr>
          <w:ilvl w:val="0"/>
          <w:numId w:val="27"/>
        </w:numPr>
        <w:spacing w:before="100" w:beforeAutospacing="1" w:after="100" w:afterAutospacing="1" w:line="240" w:lineRule="auto"/>
      </w:pPr>
      <w:r>
        <w:rPr>
          <w:rStyle w:val="Strong"/>
        </w:rPr>
        <w:t>Assignment</w:t>
      </w:r>
      <w:r>
        <w:t>:</w:t>
      </w:r>
    </w:p>
    <w:p w:rsidR="00054905" w:rsidRDefault="00054905" w:rsidP="00054905">
      <w:pPr>
        <w:numPr>
          <w:ilvl w:val="1"/>
          <w:numId w:val="27"/>
        </w:numPr>
        <w:spacing w:before="100" w:beforeAutospacing="1" w:after="100" w:afterAutospacing="1" w:line="240" w:lineRule="auto"/>
      </w:pPr>
      <w:r>
        <w:rPr>
          <w:rStyle w:val="Strong"/>
        </w:rPr>
        <w:t>Market Research Report</w:t>
      </w:r>
      <w:r>
        <w:t>: Perform a small-scale survey or secondary research, analyzing consumer preferences for a specific product or service.</w:t>
      </w:r>
    </w:p>
    <w:p w:rsidR="00054905" w:rsidRDefault="00054905" w:rsidP="00054905">
      <w:pPr>
        <w:spacing w:after="0"/>
      </w:pPr>
      <w:r>
        <w:pict>
          <v:rect id="_x0000_i1029" style="width:0;height:1.5pt" o:hralign="center" o:hrstd="t" o:hr="t" fillcolor="#a0a0a0" stroked="f"/>
        </w:pict>
      </w:r>
    </w:p>
    <w:p w:rsidR="00054905" w:rsidRDefault="00054905" w:rsidP="00054905">
      <w:pPr>
        <w:pStyle w:val="Heading4"/>
      </w:pPr>
      <w:r>
        <w:rPr>
          <w:rStyle w:val="Strong"/>
          <w:b/>
          <w:bCs/>
        </w:rPr>
        <w:t>Module 4: Financial Management and Accounting</w:t>
      </w:r>
    </w:p>
    <w:p w:rsidR="00054905" w:rsidRDefault="00054905" w:rsidP="00054905">
      <w:pPr>
        <w:numPr>
          <w:ilvl w:val="0"/>
          <w:numId w:val="28"/>
        </w:numPr>
        <w:spacing w:before="100" w:beforeAutospacing="1" w:after="100" w:afterAutospacing="1" w:line="240" w:lineRule="auto"/>
      </w:pPr>
      <w:r>
        <w:rPr>
          <w:rStyle w:val="Strong"/>
        </w:rPr>
        <w:t>Objective</w:t>
      </w:r>
      <w:r>
        <w:t>: Equip participants with the basics of financial analysis, budgeting, and reporting for informed decision-making.</w:t>
      </w:r>
    </w:p>
    <w:p w:rsidR="00054905" w:rsidRDefault="00054905" w:rsidP="00054905">
      <w:pPr>
        <w:numPr>
          <w:ilvl w:val="0"/>
          <w:numId w:val="28"/>
        </w:numPr>
        <w:spacing w:before="100" w:beforeAutospacing="1" w:after="100" w:afterAutospacing="1" w:line="240" w:lineRule="auto"/>
      </w:pPr>
      <w:r>
        <w:rPr>
          <w:rStyle w:val="Strong"/>
        </w:rPr>
        <w:t>Topics Covered</w:t>
      </w:r>
      <w:r>
        <w:t>:</w:t>
      </w:r>
    </w:p>
    <w:p w:rsidR="00054905" w:rsidRDefault="00054905" w:rsidP="00054905">
      <w:pPr>
        <w:numPr>
          <w:ilvl w:val="1"/>
          <w:numId w:val="28"/>
        </w:numPr>
        <w:spacing w:before="100" w:beforeAutospacing="1" w:after="100" w:afterAutospacing="1" w:line="240" w:lineRule="auto"/>
      </w:pPr>
      <w:r>
        <w:t>Financial statements (income statement, balance sheet, cash flow)</w:t>
      </w:r>
    </w:p>
    <w:p w:rsidR="00054905" w:rsidRDefault="00054905" w:rsidP="00054905">
      <w:pPr>
        <w:numPr>
          <w:ilvl w:val="1"/>
          <w:numId w:val="28"/>
        </w:numPr>
        <w:spacing w:before="100" w:beforeAutospacing="1" w:after="100" w:afterAutospacing="1" w:line="240" w:lineRule="auto"/>
      </w:pPr>
      <w:r>
        <w:t>Ratio analysis and key performance metrics</w:t>
      </w:r>
    </w:p>
    <w:p w:rsidR="00054905" w:rsidRDefault="00054905" w:rsidP="00054905">
      <w:pPr>
        <w:numPr>
          <w:ilvl w:val="1"/>
          <w:numId w:val="28"/>
        </w:numPr>
        <w:spacing w:before="100" w:beforeAutospacing="1" w:after="100" w:afterAutospacing="1" w:line="240" w:lineRule="auto"/>
      </w:pPr>
      <w:r>
        <w:t>Budgeting, forecasting, and financial planning</w:t>
      </w:r>
    </w:p>
    <w:p w:rsidR="00054905" w:rsidRDefault="00054905" w:rsidP="00054905">
      <w:pPr>
        <w:numPr>
          <w:ilvl w:val="0"/>
          <w:numId w:val="28"/>
        </w:numPr>
        <w:spacing w:before="100" w:beforeAutospacing="1" w:after="100" w:afterAutospacing="1" w:line="240" w:lineRule="auto"/>
      </w:pPr>
      <w:r>
        <w:rPr>
          <w:rStyle w:val="Strong"/>
        </w:rPr>
        <w:t>Learning Activity</w:t>
      </w:r>
      <w:r>
        <w:t>:</w:t>
      </w:r>
    </w:p>
    <w:p w:rsidR="00054905" w:rsidRDefault="00054905" w:rsidP="00054905">
      <w:pPr>
        <w:numPr>
          <w:ilvl w:val="1"/>
          <w:numId w:val="29"/>
        </w:numPr>
        <w:spacing w:before="100" w:beforeAutospacing="1" w:after="100" w:afterAutospacing="1" w:line="240" w:lineRule="auto"/>
      </w:pPr>
      <w:r>
        <w:rPr>
          <w:rStyle w:val="Strong"/>
        </w:rPr>
        <w:t>Hands-On Lab</w:t>
      </w:r>
      <w:r>
        <w:t>: Interpret the financial statements of a publicly listed company, identifying trends and highlighting areas of concern.</w:t>
      </w:r>
    </w:p>
    <w:p w:rsidR="00054905" w:rsidRDefault="00054905" w:rsidP="00054905">
      <w:pPr>
        <w:numPr>
          <w:ilvl w:val="0"/>
          <w:numId w:val="29"/>
        </w:numPr>
        <w:spacing w:before="100" w:beforeAutospacing="1" w:after="100" w:afterAutospacing="1" w:line="240" w:lineRule="auto"/>
      </w:pPr>
      <w:r>
        <w:rPr>
          <w:rStyle w:val="Strong"/>
        </w:rPr>
        <w:t>Assignment</w:t>
      </w:r>
      <w:r>
        <w:t>:</w:t>
      </w:r>
    </w:p>
    <w:p w:rsidR="00054905" w:rsidRDefault="00054905" w:rsidP="00054905">
      <w:pPr>
        <w:numPr>
          <w:ilvl w:val="1"/>
          <w:numId w:val="29"/>
        </w:numPr>
        <w:spacing w:before="100" w:beforeAutospacing="1" w:after="100" w:afterAutospacing="1" w:line="240" w:lineRule="auto"/>
      </w:pPr>
      <w:r>
        <w:rPr>
          <w:rStyle w:val="Strong"/>
        </w:rPr>
        <w:t>Financial Projection</w:t>
      </w:r>
      <w:r>
        <w:t>: Create a one-year budget and forecast for a startup or small business, detailing assumptions and potential risks.</w:t>
      </w:r>
    </w:p>
    <w:p w:rsidR="00054905" w:rsidRDefault="00054905" w:rsidP="00054905">
      <w:pPr>
        <w:spacing w:after="0"/>
      </w:pPr>
      <w:r>
        <w:pict>
          <v:rect id="_x0000_i1030" style="width:0;height:1.5pt" o:hralign="center" o:hrstd="t" o:hr="t" fillcolor="#a0a0a0" stroked="f"/>
        </w:pict>
      </w:r>
    </w:p>
    <w:p w:rsidR="00054905" w:rsidRDefault="00054905" w:rsidP="00054905">
      <w:pPr>
        <w:pStyle w:val="Heading4"/>
      </w:pPr>
      <w:r>
        <w:rPr>
          <w:rStyle w:val="Strong"/>
          <w:b/>
          <w:bCs/>
        </w:rPr>
        <w:lastRenderedPageBreak/>
        <w:t>Module 5: Operations and Supply Chain Management</w:t>
      </w:r>
    </w:p>
    <w:p w:rsidR="00054905" w:rsidRDefault="00054905" w:rsidP="00054905">
      <w:pPr>
        <w:numPr>
          <w:ilvl w:val="0"/>
          <w:numId w:val="30"/>
        </w:numPr>
        <w:spacing w:before="100" w:beforeAutospacing="1" w:after="100" w:afterAutospacing="1" w:line="240" w:lineRule="auto"/>
      </w:pPr>
      <w:r>
        <w:rPr>
          <w:rStyle w:val="Strong"/>
        </w:rPr>
        <w:t>Objective</w:t>
      </w:r>
      <w:r>
        <w:t>: Learn to optimize resources, improve productivity, and coordinate supply chain activities.</w:t>
      </w:r>
    </w:p>
    <w:p w:rsidR="00054905" w:rsidRDefault="00054905" w:rsidP="00054905">
      <w:pPr>
        <w:numPr>
          <w:ilvl w:val="0"/>
          <w:numId w:val="30"/>
        </w:numPr>
        <w:spacing w:before="100" w:beforeAutospacing="1" w:after="100" w:afterAutospacing="1" w:line="240" w:lineRule="auto"/>
      </w:pPr>
      <w:r>
        <w:rPr>
          <w:rStyle w:val="Strong"/>
        </w:rPr>
        <w:t>Topics Covered</w:t>
      </w:r>
      <w:r>
        <w:t>:</w:t>
      </w:r>
    </w:p>
    <w:p w:rsidR="00054905" w:rsidRDefault="00054905" w:rsidP="00054905">
      <w:pPr>
        <w:numPr>
          <w:ilvl w:val="1"/>
          <w:numId w:val="30"/>
        </w:numPr>
        <w:spacing w:before="100" w:beforeAutospacing="1" w:after="100" w:afterAutospacing="1" w:line="240" w:lineRule="auto"/>
      </w:pPr>
      <w:r>
        <w:t>Process design and workflow optimization</w:t>
      </w:r>
    </w:p>
    <w:p w:rsidR="00054905" w:rsidRDefault="00054905" w:rsidP="00054905">
      <w:pPr>
        <w:numPr>
          <w:ilvl w:val="1"/>
          <w:numId w:val="30"/>
        </w:numPr>
        <w:spacing w:before="100" w:beforeAutospacing="1" w:after="100" w:afterAutospacing="1" w:line="240" w:lineRule="auto"/>
      </w:pPr>
      <w:r>
        <w:t>Inventory management, logistics, and quality control (Lean, Six Sigma)</w:t>
      </w:r>
    </w:p>
    <w:p w:rsidR="00054905" w:rsidRDefault="00054905" w:rsidP="00054905">
      <w:pPr>
        <w:numPr>
          <w:ilvl w:val="1"/>
          <w:numId w:val="30"/>
        </w:numPr>
        <w:spacing w:before="100" w:beforeAutospacing="1" w:after="100" w:afterAutospacing="1" w:line="240" w:lineRule="auto"/>
      </w:pPr>
      <w:r>
        <w:t>Technology in operations (ERP, automation, data analytics)</w:t>
      </w:r>
    </w:p>
    <w:p w:rsidR="00054905" w:rsidRDefault="00054905" w:rsidP="00054905">
      <w:pPr>
        <w:numPr>
          <w:ilvl w:val="0"/>
          <w:numId w:val="30"/>
        </w:numPr>
        <w:spacing w:before="100" w:beforeAutospacing="1" w:after="100" w:afterAutospacing="1" w:line="240" w:lineRule="auto"/>
      </w:pPr>
      <w:r>
        <w:rPr>
          <w:rStyle w:val="Strong"/>
        </w:rPr>
        <w:t>Learning Activity</w:t>
      </w:r>
      <w:r>
        <w:t>:</w:t>
      </w:r>
    </w:p>
    <w:p w:rsidR="00054905" w:rsidRDefault="00054905" w:rsidP="00054905">
      <w:pPr>
        <w:numPr>
          <w:ilvl w:val="1"/>
          <w:numId w:val="31"/>
        </w:numPr>
        <w:spacing w:before="100" w:beforeAutospacing="1" w:after="100" w:afterAutospacing="1" w:line="240" w:lineRule="auto"/>
      </w:pPr>
      <w:r>
        <w:rPr>
          <w:rStyle w:val="Strong"/>
        </w:rPr>
        <w:t>Simulation</w:t>
      </w:r>
      <w:r>
        <w:t>: Manage a virtual production line, adjusting variables such as batch size, lead time, and inventory levels to maintain efficiency.</w:t>
      </w:r>
    </w:p>
    <w:p w:rsidR="00054905" w:rsidRDefault="00054905" w:rsidP="00054905">
      <w:pPr>
        <w:numPr>
          <w:ilvl w:val="0"/>
          <w:numId w:val="31"/>
        </w:numPr>
        <w:spacing w:before="100" w:beforeAutospacing="1" w:after="100" w:afterAutospacing="1" w:line="240" w:lineRule="auto"/>
      </w:pPr>
      <w:r>
        <w:rPr>
          <w:rStyle w:val="Strong"/>
        </w:rPr>
        <w:t>Assignment</w:t>
      </w:r>
      <w:r>
        <w:t>:</w:t>
      </w:r>
    </w:p>
    <w:p w:rsidR="00054905" w:rsidRDefault="00054905" w:rsidP="00054905">
      <w:pPr>
        <w:numPr>
          <w:ilvl w:val="1"/>
          <w:numId w:val="31"/>
        </w:numPr>
        <w:spacing w:before="100" w:beforeAutospacing="1" w:after="100" w:afterAutospacing="1" w:line="240" w:lineRule="auto"/>
      </w:pPr>
      <w:r>
        <w:rPr>
          <w:rStyle w:val="Strong"/>
        </w:rPr>
        <w:t>Operations Improvement Proposal</w:t>
      </w:r>
      <w:r>
        <w:t>: Identify a bottleneck in a real or hypothetical operational process, recommending targeted improvements and expected outcomes.</w:t>
      </w:r>
    </w:p>
    <w:p w:rsidR="00054905" w:rsidRDefault="00054905" w:rsidP="00054905">
      <w:pPr>
        <w:spacing w:after="0"/>
      </w:pPr>
      <w:r>
        <w:pict>
          <v:rect id="_x0000_i1031" style="width:0;height:1.5pt" o:hralign="center" o:hrstd="t" o:hr="t" fillcolor="#a0a0a0" stroked="f"/>
        </w:pict>
      </w:r>
    </w:p>
    <w:p w:rsidR="00054905" w:rsidRDefault="00054905" w:rsidP="00054905">
      <w:pPr>
        <w:pStyle w:val="Heading4"/>
      </w:pPr>
      <w:r>
        <w:rPr>
          <w:rStyle w:val="Strong"/>
          <w:b/>
          <w:bCs/>
        </w:rPr>
        <w:t>Module 6: Human Resource Management (HRM)</w:t>
      </w:r>
    </w:p>
    <w:p w:rsidR="00054905" w:rsidRDefault="00054905" w:rsidP="00054905">
      <w:pPr>
        <w:numPr>
          <w:ilvl w:val="0"/>
          <w:numId w:val="32"/>
        </w:numPr>
        <w:spacing w:before="100" w:beforeAutospacing="1" w:after="100" w:afterAutospacing="1" w:line="240" w:lineRule="auto"/>
      </w:pPr>
      <w:r>
        <w:rPr>
          <w:rStyle w:val="Strong"/>
        </w:rPr>
        <w:t>Objective</w:t>
      </w:r>
      <w:r>
        <w:t>: Gain insight into attracting, developing, and retaining talent to foster a productive organizational culture.</w:t>
      </w:r>
    </w:p>
    <w:p w:rsidR="00054905" w:rsidRDefault="00054905" w:rsidP="00054905">
      <w:pPr>
        <w:numPr>
          <w:ilvl w:val="0"/>
          <w:numId w:val="32"/>
        </w:numPr>
        <w:spacing w:before="100" w:beforeAutospacing="1" w:after="100" w:afterAutospacing="1" w:line="240" w:lineRule="auto"/>
      </w:pPr>
      <w:r>
        <w:rPr>
          <w:rStyle w:val="Strong"/>
        </w:rPr>
        <w:t>Topics Covered</w:t>
      </w:r>
      <w:r>
        <w:t>:</w:t>
      </w:r>
    </w:p>
    <w:p w:rsidR="00054905" w:rsidRDefault="00054905" w:rsidP="00054905">
      <w:pPr>
        <w:numPr>
          <w:ilvl w:val="1"/>
          <w:numId w:val="32"/>
        </w:numPr>
        <w:spacing w:before="100" w:beforeAutospacing="1" w:after="100" w:afterAutospacing="1" w:line="240" w:lineRule="auto"/>
      </w:pPr>
      <w:r>
        <w:t>Recruitment, selection, and onboarding</w:t>
      </w:r>
    </w:p>
    <w:p w:rsidR="00054905" w:rsidRDefault="00054905" w:rsidP="00054905">
      <w:pPr>
        <w:numPr>
          <w:ilvl w:val="1"/>
          <w:numId w:val="32"/>
        </w:numPr>
        <w:spacing w:before="100" w:beforeAutospacing="1" w:after="100" w:afterAutospacing="1" w:line="240" w:lineRule="auto"/>
      </w:pPr>
      <w:r>
        <w:t>Performance management, training, and development</w:t>
      </w:r>
    </w:p>
    <w:p w:rsidR="00054905" w:rsidRDefault="00054905" w:rsidP="00054905">
      <w:pPr>
        <w:numPr>
          <w:ilvl w:val="1"/>
          <w:numId w:val="32"/>
        </w:numPr>
        <w:spacing w:before="100" w:beforeAutospacing="1" w:after="100" w:afterAutospacing="1" w:line="240" w:lineRule="auto"/>
      </w:pPr>
      <w:r>
        <w:t>Compensation, benefits, and employee engagement</w:t>
      </w:r>
    </w:p>
    <w:p w:rsidR="00054905" w:rsidRDefault="00054905" w:rsidP="00054905">
      <w:pPr>
        <w:numPr>
          <w:ilvl w:val="0"/>
          <w:numId w:val="32"/>
        </w:numPr>
        <w:spacing w:before="100" w:beforeAutospacing="1" w:after="100" w:afterAutospacing="1" w:line="240" w:lineRule="auto"/>
      </w:pPr>
      <w:r>
        <w:rPr>
          <w:rStyle w:val="Strong"/>
        </w:rPr>
        <w:t>Learning Activity</w:t>
      </w:r>
      <w:r>
        <w:t>:</w:t>
      </w:r>
    </w:p>
    <w:p w:rsidR="00054905" w:rsidRDefault="00054905" w:rsidP="00054905">
      <w:pPr>
        <w:numPr>
          <w:ilvl w:val="1"/>
          <w:numId w:val="33"/>
        </w:numPr>
        <w:spacing w:before="100" w:beforeAutospacing="1" w:after="100" w:afterAutospacing="1" w:line="240" w:lineRule="auto"/>
      </w:pPr>
      <w:r>
        <w:rPr>
          <w:rStyle w:val="Strong"/>
        </w:rPr>
        <w:t>Case Study</w:t>
      </w:r>
      <w:r>
        <w:t>: Examine a company’s HR practices to see how they align with its strategic goals, and discuss potential areas for improvement.</w:t>
      </w:r>
    </w:p>
    <w:p w:rsidR="00054905" w:rsidRDefault="00054905" w:rsidP="00054905">
      <w:pPr>
        <w:numPr>
          <w:ilvl w:val="0"/>
          <w:numId w:val="33"/>
        </w:numPr>
        <w:spacing w:before="100" w:beforeAutospacing="1" w:after="100" w:afterAutospacing="1" w:line="240" w:lineRule="auto"/>
      </w:pPr>
      <w:r>
        <w:rPr>
          <w:rStyle w:val="Strong"/>
        </w:rPr>
        <w:t>Assignment</w:t>
      </w:r>
      <w:r>
        <w:t>:</w:t>
      </w:r>
    </w:p>
    <w:p w:rsidR="00054905" w:rsidRDefault="00054905" w:rsidP="00054905">
      <w:pPr>
        <w:numPr>
          <w:ilvl w:val="1"/>
          <w:numId w:val="33"/>
        </w:numPr>
        <w:spacing w:before="100" w:beforeAutospacing="1" w:after="100" w:afterAutospacing="1" w:line="240" w:lineRule="auto"/>
      </w:pPr>
      <w:r>
        <w:rPr>
          <w:rStyle w:val="Strong"/>
        </w:rPr>
        <w:t>HR Plan</w:t>
      </w:r>
      <w:r>
        <w:t>: Design a basic HR strategy for a small-to-mid-sized organization, focusing on staffing needs, performance management, and retention initiatives.</w:t>
      </w:r>
    </w:p>
    <w:p w:rsidR="00054905" w:rsidRDefault="00054905" w:rsidP="00054905">
      <w:pPr>
        <w:spacing w:after="0"/>
      </w:pPr>
      <w:r>
        <w:pict>
          <v:rect id="_x0000_i1032" style="width:0;height:1.5pt" o:hralign="center" o:hrstd="t" o:hr="t" fillcolor="#a0a0a0" stroked="f"/>
        </w:pict>
      </w:r>
    </w:p>
    <w:p w:rsidR="00054905" w:rsidRDefault="00054905" w:rsidP="00054905">
      <w:pPr>
        <w:pStyle w:val="Heading4"/>
      </w:pPr>
      <w:r>
        <w:rPr>
          <w:rStyle w:val="Strong"/>
          <w:b/>
          <w:bCs/>
        </w:rPr>
        <w:t>Module 7: Strategic Management and Business Ethics</w:t>
      </w:r>
    </w:p>
    <w:p w:rsidR="00054905" w:rsidRDefault="00054905" w:rsidP="00054905">
      <w:pPr>
        <w:numPr>
          <w:ilvl w:val="0"/>
          <w:numId w:val="34"/>
        </w:numPr>
        <w:spacing w:before="100" w:beforeAutospacing="1" w:after="100" w:afterAutospacing="1" w:line="240" w:lineRule="auto"/>
      </w:pPr>
      <w:r>
        <w:rPr>
          <w:rStyle w:val="Strong"/>
        </w:rPr>
        <w:t>Objective</w:t>
      </w:r>
      <w:r>
        <w:t>: Integrate functional areas of business into cohesive strategies while emphasizing ethical considerations.</w:t>
      </w:r>
    </w:p>
    <w:p w:rsidR="00054905" w:rsidRDefault="00054905" w:rsidP="00054905">
      <w:pPr>
        <w:numPr>
          <w:ilvl w:val="0"/>
          <w:numId w:val="34"/>
        </w:numPr>
        <w:spacing w:before="100" w:beforeAutospacing="1" w:after="100" w:afterAutospacing="1" w:line="240" w:lineRule="auto"/>
      </w:pPr>
      <w:r>
        <w:rPr>
          <w:rStyle w:val="Strong"/>
        </w:rPr>
        <w:t>Topics Covered</w:t>
      </w:r>
      <w:r>
        <w:t>:</w:t>
      </w:r>
    </w:p>
    <w:p w:rsidR="00054905" w:rsidRDefault="00054905" w:rsidP="00054905">
      <w:pPr>
        <w:numPr>
          <w:ilvl w:val="1"/>
          <w:numId w:val="34"/>
        </w:numPr>
        <w:spacing w:before="100" w:beforeAutospacing="1" w:after="100" w:afterAutospacing="1" w:line="240" w:lineRule="auto"/>
      </w:pPr>
      <w:r>
        <w:lastRenderedPageBreak/>
        <w:t>Strategy formulation and competitive analysis (SWOT, Porter’s Five Forces)</w:t>
      </w:r>
    </w:p>
    <w:p w:rsidR="00054905" w:rsidRDefault="00054905" w:rsidP="00054905">
      <w:pPr>
        <w:numPr>
          <w:ilvl w:val="1"/>
          <w:numId w:val="34"/>
        </w:numPr>
        <w:spacing w:before="100" w:beforeAutospacing="1" w:after="100" w:afterAutospacing="1" w:line="240" w:lineRule="auto"/>
      </w:pPr>
      <w:r>
        <w:t>Corporate governance and ethical frameworks</w:t>
      </w:r>
    </w:p>
    <w:p w:rsidR="00054905" w:rsidRDefault="00054905" w:rsidP="00054905">
      <w:pPr>
        <w:numPr>
          <w:ilvl w:val="1"/>
          <w:numId w:val="34"/>
        </w:numPr>
        <w:spacing w:before="100" w:beforeAutospacing="1" w:after="100" w:afterAutospacing="1" w:line="240" w:lineRule="auto"/>
      </w:pPr>
      <w:r>
        <w:t>Social responsibility, sustainability, and stakeholder management</w:t>
      </w:r>
    </w:p>
    <w:p w:rsidR="00054905" w:rsidRDefault="00054905" w:rsidP="00054905">
      <w:pPr>
        <w:numPr>
          <w:ilvl w:val="0"/>
          <w:numId w:val="34"/>
        </w:numPr>
        <w:spacing w:before="100" w:beforeAutospacing="1" w:after="100" w:afterAutospacing="1" w:line="240" w:lineRule="auto"/>
      </w:pPr>
      <w:r>
        <w:rPr>
          <w:rStyle w:val="Strong"/>
        </w:rPr>
        <w:t>Learning Activity</w:t>
      </w:r>
      <w:r>
        <w:t>:</w:t>
      </w:r>
    </w:p>
    <w:p w:rsidR="00054905" w:rsidRDefault="00054905" w:rsidP="00054905">
      <w:pPr>
        <w:numPr>
          <w:ilvl w:val="1"/>
          <w:numId w:val="35"/>
        </w:numPr>
        <w:spacing w:before="100" w:beforeAutospacing="1" w:after="100" w:afterAutospacing="1" w:line="240" w:lineRule="auto"/>
      </w:pPr>
      <w:r>
        <w:rPr>
          <w:rStyle w:val="Strong"/>
        </w:rPr>
        <w:t>Strategy Simulation</w:t>
      </w:r>
      <w:r>
        <w:t>: Participants form “management teams” for a virtual company, making strategic choices (product diversification, market expansion) and evaluating outcomes.</w:t>
      </w:r>
    </w:p>
    <w:p w:rsidR="00054905" w:rsidRDefault="00054905" w:rsidP="00054905">
      <w:pPr>
        <w:numPr>
          <w:ilvl w:val="0"/>
          <w:numId w:val="35"/>
        </w:numPr>
        <w:spacing w:before="100" w:beforeAutospacing="1" w:after="100" w:afterAutospacing="1" w:line="240" w:lineRule="auto"/>
      </w:pPr>
      <w:r>
        <w:rPr>
          <w:rStyle w:val="Strong"/>
        </w:rPr>
        <w:t>Assignment</w:t>
      </w:r>
      <w:r>
        <w:t>:</w:t>
      </w:r>
    </w:p>
    <w:p w:rsidR="00054905" w:rsidRDefault="00054905" w:rsidP="00054905">
      <w:pPr>
        <w:numPr>
          <w:ilvl w:val="1"/>
          <w:numId w:val="35"/>
        </w:numPr>
        <w:spacing w:before="100" w:beforeAutospacing="1" w:after="100" w:afterAutospacing="1" w:line="240" w:lineRule="auto"/>
      </w:pPr>
      <w:r>
        <w:rPr>
          <w:rStyle w:val="Strong"/>
        </w:rPr>
        <w:t>Strategic Plan</w:t>
      </w:r>
      <w:r>
        <w:t>: Develop a long-term strategy for an organization of your choice, incorporating ethical, social, and environmental dimensions.</w:t>
      </w:r>
    </w:p>
    <w:p w:rsidR="00054905" w:rsidRDefault="00054905" w:rsidP="00054905">
      <w:pPr>
        <w:spacing w:after="0"/>
      </w:pPr>
      <w:r>
        <w:pict>
          <v:rect id="_x0000_i1033" style="width:0;height:1.5pt" o:hralign="center" o:hrstd="t" o:hr="t" fillcolor="#a0a0a0" stroked="f"/>
        </w:pict>
      </w:r>
    </w:p>
    <w:p w:rsidR="00054905" w:rsidRDefault="00054905" w:rsidP="00054905">
      <w:pPr>
        <w:pStyle w:val="Heading3"/>
      </w:pPr>
      <w:r>
        <w:rPr>
          <w:rStyle w:val="Strong"/>
          <w:b/>
          <w:bCs/>
        </w:rPr>
        <w:t>Teaching Methods</w:t>
      </w:r>
    </w:p>
    <w:p w:rsidR="00054905" w:rsidRDefault="00054905" w:rsidP="00054905">
      <w:pPr>
        <w:numPr>
          <w:ilvl w:val="0"/>
          <w:numId w:val="36"/>
        </w:numPr>
        <w:spacing w:before="100" w:beforeAutospacing="1" w:after="100" w:afterAutospacing="1" w:line="240" w:lineRule="auto"/>
      </w:pPr>
      <w:r>
        <w:rPr>
          <w:rStyle w:val="Strong"/>
        </w:rPr>
        <w:t>Lectures &amp; Presentations</w:t>
      </w:r>
      <w:r>
        <w:t>: Foundational concepts, theories, and real-world case examples.</w:t>
      </w:r>
    </w:p>
    <w:p w:rsidR="00054905" w:rsidRDefault="00054905" w:rsidP="00054905">
      <w:pPr>
        <w:numPr>
          <w:ilvl w:val="0"/>
          <w:numId w:val="36"/>
        </w:numPr>
        <w:spacing w:before="100" w:beforeAutospacing="1" w:after="100" w:afterAutospacing="1" w:line="240" w:lineRule="auto"/>
      </w:pPr>
      <w:r>
        <w:rPr>
          <w:rStyle w:val="Strong"/>
        </w:rPr>
        <w:t>Group Discussions &amp; Role-Plays</w:t>
      </w:r>
      <w:r>
        <w:t>: Interactive sessions to explore practical scenarios and enhance leadership and communication skills.</w:t>
      </w:r>
    </w:p>
    <w:p w:rsidR="00054905" w:rsidRDefault="00054905" w:rsidP="00054905">
      <w:pPr>
        <w:numPr>
          <w:ilvl w:val="0"/>
          <w:numId w:val="36"/>
        </w:numPr>
        <w:spacing w:before="100" w:beforeAutospacing="1" w:after="100" w:afterAutospacing="1" w:line="240" w:lineRule="auto"/>
      </w:pPr>
      <w:r>
        <w:rPr>
          <w:rStyle w:val="Strong"/>
        </w:rPr>
        <w:t>Workshops &amp; Simulations</w:t>
      </w:r>
      <w:r>
        <w:t>: Hands-on exercises in finance, operations, marketing, and strategic decision-making.</w:t>
      </w:r>
    </w:p>
    <w:p w:rsidR="00054905" w:rsidRDefault="00054905" w:rsidP="00054905">
      <w:pPr>
        <w:numPr>
          <w:ilvl w:val="0"/>
          <w:numId w:val="36"/>
        </w:numPr>
        <w:spacing w:before="100" w:beforeAutospacing="1" w:after="100" w:afterAutospacing="1" w:line="240" w:lineRule="auto"/>
      </w:pPr>
      <w:r>
        <w:rPr>
          <w:rStyle w:val="Strong"/>
        </w:rPr>
        <w:t>Case Studies</w:t>
      </w:r>
      <w:r>
        <w:t>: In-depth analyses of business success stories and failures across different industries.</w:t>
      </w:r>
    </w:p>
    <w:p w:rsidR="00054905" w:rsidRDefault="00054905" w:rsidP="00054905">
      <w:pPr>
        <w:numPr>
          <w:ilvl w:val="0"/>
          <w:numId w:val="36"/>
        </w:numPr>
        <w:spacing w:before="100" w:beforeAutospacing="1" w:after="100" w:afterAutospacing="1" w:line="240" w:lineRule="auto"/>
      </w:pPr>
      <w:r>
        <w:rPr>
          <w:rStyle w:val="Strong"/>
        </w:rPr>
        <w:t>Guest Speakers</w:t>
      </w:r>
      <w:r>
        <w:t>: Industry experts and seasoned executives sharing personal experiences and insights into emerging business trends.</w:t>
      </w:r>
    </w:p>
    <w:p w:rsidR="00054905" w:rsidRDefault="00054905" w:rsidP="00054905">
      <w:pPr>
        <w:numPr>
          <w:ilvl w:val="0"/>
          <w:numId w:val="36"/>
        </w:numPr>
        <w:spacing w:before="100" w:beforeAutospacing="1" w:after="100" w:afterAutospacing="1" w:line="240" w:lineRule="auto"/>
      </w:pPr>
      <w:r>
        <w:rPr>
          <w:rStyle w:val="Strong"/>
        </w:rPr>
        <w:t>Quizzes &amp; Assignments</w:t>
      </w:r>
      <w:r>
        <w:t>: Reinforce theoretical knowledge and assess practical application.</w:t>
      </w:r>
    </w:p>
    <w:p w:rsidR="00054905" w:rsidRDefault="00054905" w:rsidP="00054905">
      <w:pPr>
        <w:numPr>
          <w:ilvl w:val="0"/>
          <w:numId w:val="36"/>
        </w:numPr>
        <w:spacing w:before="100" w:beforeAutospacing="1" w:after="100" w:afterAutospacing="1" w:line="240" w:lineRule="auto"/>
      </w:pPr>
      <w:r>
        <w:rPr>
          <w:rStyle w:val="Strong"/>
        </w:rPr>
        <w:t>Capstone Project</w:t>
      </w:r>
      <w:r>
        <w:t>: Students will integrate learning from all modules to propose a comprehensive business plan or strategic initiative.</w:t>
      </w:r>
    </w:p>
    <w:p w:rsidR="00054905" w:rsidRDefault="00054905" w:rsidP="00054905">
      <w:pPr>
        <w:spacing w:after="0"/>
      </w:pPr>
      <w:r>
        <w:pict>
          <v:rect id="_x0000_i1034" style="width:0;height:1.5pt" o:hralign="center" o:hrstd="t" o:hr="t" fillcolor="#a0a0a0" stroked="f"/>
        </w:pict>
      </w:r>
    </w:p>
    <w:p w:rsidR="00054905" w:rsidRDefault="00054905" w:rsidP="00054905">
      <w:pPr>
        <w:pStyle w:val="Heading3"/>
      </w:pPr>
      <w:r>
        <w:rPr>
          <w:rStyle w:val="Strong"/>
          <w:b/>
          <w:bCs/>
        </w:rPr>
        <w:t>Assessment Methods</w:t>
      </w:r>
    </w:p>
    <w:p w:rsidR="00054905" w:rsidRDefault="00054905" w:rsidP="00054905">
      <w:pPr>
        <w:numPr>
          <w:ilvl w:val="0"/>
          <w:numId w:val="37"/>
        </w:numPr>
        <w:spacing w:before="100" w:beforeAutospacing="1" w:after="100" w:afterAutospacing="1" w:line="240" w:lineRule="auto"/>
      </w:pPr>
      <w:r>
        <w:rPr>
          <w:rStyle w:val="Strong"/>
        </w:rPr>
        <w:t>Quizzes</w:t>
      </w:r>
      <w:r>
        <w:t>: Short tests on concepts like organizational structures, budgeting, and marketing fundamentals.</w:t>
      </w:r>
    </w:p>
    <w:p w:rsidR="00054905" w:rsidRDefault="00054905" w:rsidP="00054905">
      <w:pPr>
        <w:numPr>
          <w:ilvl w:val="0"/>
          <w:numId w:val="37"/>
        </w:numPr>
        <w:spacing w:before="100" w:beforeAutospacing="1" w:after="100" w:afterAutospacing="1" w:line="240" w:lineRule="auto"/>
      </w:pPr>
      <w:r>
        <w:rPr>
          <w:rStyle w:val="Strong"/>
        </w:rPr>
        <w:t>Module Assignments</w:t>
      </w:r>
      <w:r>
        <w:t>: Practical tasks—such as financial analysis, strategic proposals, or HR development plans—tailored to each functional area.</w:t>
      </w:r>
    </w:p>
    <w:p w:rsidR="00054905" w:rsidRDefault="00054905" w:rsidP="00054905">
      <w:pPr>
        <w:numPr>
          <w:ilvl w:val="0"/>
          <w:numId w:val="37"/>
        </w:numPr>
        <w:spacing w:before="100" w:beforeAutospacing="1" w:after="100" w:afterAutospacing="1" w:line="240" w:lineRule="auto"/>
      </w:pPr>
      <w:r>
        <w:rPr>
          <w:rStyle w:val="Strong"/>
        </w:rPr>
        <w:t>Capstone Project</w:t>
      </w:r>
      <w:r>
        <w:t>: A final endeavor where participants develop a robust business plan or strategic recommendation, showcasing an integrated understanding of business administration principles.</w:t>
      </w:r>
    </w:p>
    <w:p w:rsidR="00054905" w:rsidRDefault="00054905" w:rsidP="00054905">
      <w:pPr>
        <w:spacing w:after="0"/>
      </w:pPr>
      <w:r>
        <w:lastRenderedPageBreak/>
        <w:pict>
          <v:rect id="_x0000_i1035" style="width:0;height:1.5pt" o:hralign="center" o:hrstd="t" o:hr="t" fillcolor="#a0a0a0" stroked="f"/>
        </w:pict>
      </w:r>
    </w:p>
    <w:p w:rsidR="00054905" w:rsidRDefault="00054905" w:rsidP="00054905">
      <w:pPr>
        <w:pStyle w:val="Heading3"/>
      </w:pPr>
      <w:r>
        <w:rPr>
          <w:rStyle w:val="Strong"/>
          <w:b/>
          <w:bCs/>
        </w:rPr>
        <w:t>Conclusion</w:t>
      </w:r>
    </w:p>
    <w:p w:rsidR="00054905" w:rsidRDefault="00054905" w:rsidP="00054905">
      <w:pPr>
        <w:pStyle w:val="NormalWeb"/>
        <w:jc w:val="both"/>
      </w:pPr>
      <w:r>
        <w:t xml:space="preserve">Upon completion of this </w:t>
      </w:r>
      <w:r>
        <w:rPr>
          <w:rStyle w:val="Strong"/>
        </w:rPr>
        <w:t>Business Administration</w:t>
      </w:r>
      <w:r>
        <w:t xml:space="preserve"> course, participants will be well-equipped with the multidisciplinary knowledge needed to lead teams, optimize operations, and make data-driven decisions. They will have the skills to adapt to evolving business environments, foster innovation, and uphold ethical standards—ultimately driving success in any organizational setting.</w:t>
      </w:r>
    </w:p>
    <w:p w:rsidR="00553FEB" w:rsidRPr="00876195" w:rsidRDefault="00553FEB" w:rsidP="00054905">
      <w:pPr>
        <w:pStyle w:val="Title"/>
        <w:jc w:val="center"/>
      </w:pPr>
    </w:p>
    <w:sectPr w:rsidR="00553FEB" w:rsidRPr="008761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644" w:rsidRDefault="00484644" w:rsidP="00553FEB">
      <w:pPr>
        <w:spacing w:after="0" w:line="240" w:lineRule="auto"/>
      </w:pPr>
      <w:r>
        <w:separator/>
      </w:r>
    </w:p>
  </w:endnote>
  <w:endnote w:type="continuationSeparator" w:id="0">
    <w:p w:rsidR="00484644" w:rsidRDefault="00484644"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C2" w:rsidRDefault="00B943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B943C2" w:rsidP="008F7CD3">
    <w:pPr>
      <w:pStyle w:val="NormalWeb"/>
      <w:jc w:val="center"/>
    </w:pPr>
    <w:proofErr w:type="spellStart"/>
    <w:r>
      <w:rPr>
        <w:rStyle w:val="Strong"/>
      </w:rPr>
      <w:t>Promuex</w:t>
    </w:r>
    <w:proofErr w:type="spellEnd"/>
    <w:r>
      <w:rPr>
        <w:rStyle w:val="Strong"/>
      </w:rPr>
      <w:t xml:space="preserve"> Inc. </w:t>
    </w:r>
    <w:r w:rsidR="008F7CD3">
      <w:rPr>
        <w:rStyle w:val="Strong"/>
      </w:rPr>
      <w:t xml:space="preserve"> (</w:t>
    </w:r>
    <w:hyperlink r:id="rId1" w:history="1">
      <w:r w:rsidRPr="001B7F9C">
        <w:rPr>
          <w:rStyle w:val="Hyperlink"/>
          <w:b/>
          <w:bCs/>
        </w:rPr>
        <w:t>https://promuex.com/</w:t>
      </w:r>
    </w:hyperlink>
    <w:r w:rsidR="008F7CD3">
      <w:rPr>
        <w:rStyle w:val="Strong"/>
      </w:rPr>
      <w:t>)</w:t>
    </w:r>
  </w:p>
  <w:p w:rsidR="00553FEB" w:rsidRPr="008F7CD3" w:rsidRDefault="00B943C2" w:rsidP="00B943C2">
    <w:pPr>
      <w:pStyle w:val="Footer"/>
      <w:tabs>
        <w:tab w:val="clear" w:pos="4680"/>
        <w:tab w:val="clear" w:pos="9360"/>
        <w:tab w:val="left" w:pos="7062"/>
      </w:tabs>
    </w:pPr>
    <w:r>
      <w:tab/>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C2" w:rsidRDefault="00B94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644" w:rsidRDefault="00484644" w:rsidP="00553FEB">
      <w:pPr>
        <w:spacing w:after="0" w:line="240" w:lineRule="auto"/>
      </w:pPr>
      <w:r>
        <w:separator/>
      </w:r>
    </w:p>
  </w:footnote>
  <w:footnote w:type="continuationSeparator" w:id="0">
    <w:p w:rsidR="00484644" w:rsidRDefault="00484644"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4846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00B943C2">
      <w:rPr>
        <w:rStyle w:val="HeaderChar"/>
        <w:b/>
        <w:color w:val="404040" w:themeColor="text1" w:themeTint="BF"/>
        <w:sz w:val="32"/>
        <w:szCs w:val="32"/>
      </w:rPr>
      <w:t>Promuex</w:t>
    </w:r>
    <w:proofErr w:type="spellEnd"/>
    <w:r w:rsidR="00B943C2">
      <w:rPr>
        <w:rStyle w:val="HeaderChar"/>
        <w:b/>
        <w:color w:val="404040" w:themeColor="text1" w:themeTint="BF"/>
        <w:sz w:val="32"/>
        <w:szCs w:val="32"/>
      </w:rPr>
      <w:t xml:space="preserve"> Inc. </w:t>
    </w:r>
    <w:r w:rsidRPr="00553FEB">
      <w:rPr>
        <w:rStyle w:val="HeaderChar"/>
        <w:b/>
        <w:color w:val="404040" w:themeColor="text1" w:themeTint="BF"/>
        <w:sz w:val="32"/>
        <w:szCs w:val="32"/>
      </w:rPr>
      <w:t xml:space="preserve">Global Professional Certificate. </w:t>
    </w:r>
  </w:p>
  <w:p w:rsidR="00553FEB" w:rsidRDefault="004846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4846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63802"/>
    <w:multiLevelType w:val="multilevel"/>
    <w:tmpl w:val="C38A12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602B83"/>
    <w:multiLevelType w:val="multilevel"/>
    <w:tmpl w:val="070251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D01B95"/>
    <w:multiLevelType w:val="multilevel"/>
    <w:tmpl w:val="B60437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854FAE"/>
    <w:multiLevelType w:val="multilevel"/>
    <w:tmpl w:val="F9E2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0328CA"/>
    <w:multiLevelType w:val="multilevel"/>
    <w:tmpl w:val="135E4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E53D10"/>
    <w:multiLevelType w:val="multilevel"/>
    <w:tmpl w:val="89063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9F3EEB"/>
    <w:multiLevelType w:val="multilevel"/>
    <w:tmpl w:val="1E3646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E57A20"/>
    <w:multiLevelType w:val="multilevel"/>
    <w:tmpl w:val="DC00A9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64CAC"/>
    <w:multiLevelType w:val="multilevel"/>
    <w:tmpl w:val="5FE666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CC4197"/>
    <w:multiLevelType w:val="multilevel"/>
    <w:tmpl w:val="F620C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2"/>
  </w:num>
  <w:num w:numId="5">
    <w:abstractNumId w:val="0"/>
  </w:num>
  <w:num w:numId="6">
    <w:abstractNumId w:val="10"/>
  </w:num>
  <w:num w:numId="7">
    <w:abstractNumId w:val="26"/>
  </w:num>
  <w:num w:numId="8">
    <w:abstractNumId w:val="14"/>
  </w:num>
  <w:num w:numId="9">
    <w:abstractNumId w:val="19"/>
  </w:num>
  <w:num w:numId="10">
    <w:abstractNumId w:val="13"/>
  </w:num>
  <w:num w:numId="11">
    <w:abstractNumId w:val="11"/>
  </w:num>
  <w:num w:numId="12">
    <w:abstractNumId w:val="29"/>
  </w:num>
  <w:num w:numId="13">
    <w:abstractNumId w:val="21"/>
  </w:num>
  <w:num w:numId="14">
    <w:abstractNumId w:val="27"/>
  </w:num>
  <w:num w:numId="15">
    <w:abstractNumId w:val="15"/>
  </w:num>
  <w:num w:numId="16">
    <w:abstractNumId w:val="7"/>
  </w:num>
  <w:num w:numId="17">
    <w:abstractNumId w:val="12"/>
  </w:num>
  <w:num w:numId="18">
    <w:abstractNumId w:val="25"/>
  </w:num>
  <w:num w:numId="19">
    <w:abstractNumId w:val="23"/>
  </w:num>
  <w:num w:numId="20">
    <w:abstractNumId w:val="20"/>
  </w:num>
  <w:num w:numId="21">
    <w:abstractNumId w:val="9"/>
  </w:num>
  <w:num w:numId="22">
    <w:abstractNumId w:val="17"/>
  </w:num>
  <w:num w:numId="23">
    <w:abstractNumId w:val="17"/>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18"/>
  </w:num>
  <w:num w:numId="25">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24"/>
  </w:num>
  <w:num w:numId="27">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16"/>
  </w:num>
  <w:num w:numId="29">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2"/>
  </w:num>
  <w:num w:numId="31">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6"/>
  </w:num>
  <w:num w:numId="33">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5"/>
  </w:num>
  <w:num w:numId="35">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6">
    <w:abstractNumId w:val="28"/>
  </w:num>
  <w:num w:numId="3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54905"/>
    <w:rsid w:val="000D3116"/>
    <w:rsid w:val="00205A9E"/>
    <w:rsid w:val="002209AE"/>
    <w:rsid w:val="002250CA"/>
    <w:rsid w:val="00231EFF"/>
    <w:rsid w:val="0040795A"/>
    <w:rsid w:val="00461EC4"/>
    <w:rsid w:val="00484644"/>
    <w:rsid w:val="004C2BB4"/>
    <w:rsid w:val="005148B4"/>
    <w:rsid w:val="00553FEB"/>
    <w:rsid w:val="005E28E3"/>
    <w:rsid w:val="0069592A"/>
    <w:rsid w:val="00745FE9"/>
    <w:rsid w:val="00876195"/>
    <w:rsid w:val="008A28F7"/>
    <w:rsid w:val="008F7CD3"/>
    <w:rsid w:val="00901F86"/>
    <w:rsid w:val="00A50EEE"/>
    <w:rsid w:val="00B943C2"/>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33105">
      <w:bodyDiv w:val="1"/>
      <w:marLeft w:val="0"/>
      <w:marRight w:val="0"/>
      <w:marTop w:val="0"/>
      <w:marBottom w:val="0"/>
      <w:divBdr>
        <w:top w:val="none" w:sz="0" w:space="0" w:color="auto"/>
        <w:left w:val="none" w:sz="0" w:space="0" w:color="auto"/>
        <w:bottom w:val="none" w:sz="0" w:space="0" w:color="auto"/>
        <w:right w:val="none" w:sz="0" w:space="0" w:color="auto"/>
      </w:divBdr>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promu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2025-01-04T06:50:00Z</dcterms:modified>
</cp:coreProperties>
</file>